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2" w:rsidRPr="00460561" w:rsidRDefault="00D16952" w:rsidP="00450F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50F0F" w:rsidRPr="00460561" w:rsidRDefault="00450F0F" w:rsidP="00450F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0561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460561">
        <w:rPr>
          <w:rFonts w:ascii="Times New Roman" w:hAnsi="Times New Roman" w:cs="Times New Roman"/>
          <w:sz w:val="28"/>
          <w:szCs w:val="28"/>
        </w:rPr>
        <w:t xml:space="preserve">х. №...............  </w:t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="002C6B6F"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  <w:t xml:space="preserve">Дата </w:t>
      </w:r>
      <w:r w:rsidR="002C6B6F" w:rsidRPr="0046056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60561">
        <w:rPr>
          <w:rFonts w:ascii="Times New Roman" w:hAnsi="Times New Roman" w:cs="Times New Roman"/>
          <w:sz w:val="28"/>
          <w:szCs w:val="28"/>
        </w:rPr>
        <w:t>.</w:t>
      </w:r>
      <w:r w:rsidRPr="004605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C6B6F" w:rsidRPr="004605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60561">
        <w:rPr>
          <w:rFonts w:ascii="Times New Roman" w:hAnsi="Times New Roman" w:cs="Times New Roman"/>
          <w:sz w:val="28"/>
          <w:szCs w:val="28"/>
        </w:rPr>
        <w:t>.201</w:t>
      </w:r>
      <w:r w:rsidRPr="00460561">
        <w:rPr>
          <w:rFonts w:ascii="Times New Roman" w:hAnsi="Times New Roman" w:cs="Times New Roman"/>
          <w:sz w:val="28"/>
          <w:szCs w:val="28"/>
          <w:lang w:val="uk-UA"/>
        </w:rPr>
        <w:t>7р</w:t>
      </w:r>
      <w:r w:rsidRPr="00460561">
        <w:rPr>
          <w:rFonts w:ascii="Times New Roman" w:hAnsi="Times New Roman" w:cs="Times New Roman"/>
          <w:sz w:val="28"/>
          <w:szCs w:val="28"/>
        </w:rPr>
        <w:t>.</w:t>
      </w:r>
    </w:p>
    <w:p w:rsidR="00450F0F" w:rsidRPr="00460561" w:rsidRDefault="00450F0F" w:rsidP="00450F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C6B6F" w:rsidRPr="00460561" w:rsidRDefault="002C6B6F" w:rsidP="002C6B6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561"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 w:rsidR="00BB7A35" w:rsidRPr="00460561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Pr="0046056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B7A35" w:rsidRPr="00460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7A35" w:rsidRPr="00460561" w:rsidRDefault="002C6B6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ТЦ «Галерея АФІНА</w:t>
      </w:r>
    </w:p>
    <w:p w:rsidR="00450F0F" w:rsidRPr="00460561" w:rsidRDefault="00450F0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F0F" w:rsidRPr="00460561" w:rsidRDefault="00450F0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Директора</w:t>
      </w:r>
    </w:p>
    <w:p w:rsidR="00450F0F" w:rsidRPr="00460561" w:rsidRDefault="00450F0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ТОВ «Об’єкт Сервіс»</w:t>
      </w:r>
    </w:p>
    <w:p w:rsidR="00450F0F" w:rsidRPr="00460561" w:rsidRDefault="00450F0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Слободіна</w:t>
      </w:r>
      <w:proofErr w:type="spellEnd"/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П.</w:t>
      </w:r>
    </w:p>
    <w:p w:rsidR="00450F0F" w:rsidRDefault="00450F0F" w:rsidP="00450F0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53F8" w:rsidRPr="00F653F8" w:rsidRDefault="00460561" w:rsidP="004605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53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Доповнення</w:t>
      </w:r>
      <w:r w:rsidR="00F653F8" w:rsidRPr="00F653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653F8" w:rsidRPr="00F653F8">
        <w:rPr>
          <w:rFonts w:ascii="Times New Roman" w:hAnsi="Times New Roman"/>
          <w:b/>
          <w:sz w:val="28"/>
          <w:szCs w:val="28"/>
          <w:lang w:val="uk-UA"/>
        </w:rPr>
        <w:t xml:space="preserve">Додатку №5 </w:t>
      </w:r>
    </w:p>
    <w:p w:rsidR="00460561" w:rsidRPr="00F653F8" w:rsidRDefault="00F653F8" w:rsidP="004605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53F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653F8">
        <w:rPr>
          <w:rFonts w:ascii="Times New Roman" w:hAnsi="Times New Roman"/>
          <w:b/>
          <w:spacing w:val="-2"/>
          <w:sz w:val="28"/>
          <w:szCs w:val="28"/>
          <w:lang w:val="uk-UA"/>
        </w:rPr>
        <w:t>ПРАВИЛА І ПОЛОЖЕННЯ ТОРГІВЕЛЬНОГО ЦЕНТРУ «ГАЛЕРЕЯ АФІНА</w:t>
      </w:r>
      <w:r w:rsidRPr="00F653F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653F8" w:rsidRPr="00F653F8" w:rsidRDefault="00F653F8" w:rsidP="004605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653F8">
        <w:rPr>
          <w:rFonts w:ascii="Times New Roman" w:hAnsi="Times New Roman"/>
          <w:b/>
          <w:sz w:val="28"/>
          <w:szCs w:val="28"/>
          <w:lang w:val="uk-UA"/>
        </w:rPr>
        <w:t xml:space="preserve">до Договору </w:t>
      </w:r>
      <w:r w:rsidRPr="00F653F8">
        <w:rPr>
          <w:rFonts w:ascii="Times New Roman" w:hAnsi="Times New Roman"/>
          <w:b/>
          <w:bCs/>
          <w:sz w:val="28"/>
          <w:szCs w:val="28"/>
          <w:lang w:val="uk-UA"/>
        </w:rPr>
        <w:t>про надання послуг з комплексного обслуговування будівлі ТЦ «Галерея АФІНА» від 31.12.2016 року</w:t>
      </w:r>
    </w:p>
    <w:p w:rsidR="00F653F8" w:rsidRDefault="00F653F8" w:rsidP="0046056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C4EC7" w:rsidRPr="00460561" w:rsidRDefault="002C4EC7" w:rsidP="002C6B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0561">
        <w:rPr>
          <w:rFonts w:ascii="Times New Roman" w:hAnsi="Times New Roman"/>
          <w:sz w:val="28"/>
          <w:szCs w:val="28"/>
          <w:lang w:val="uk-UA"/>
        </w:rPr>
        <w:t>З метою забезпечення вільного</w:t>
      </w:r>
      <w:r w:rsidR="00DC0242" w:rsidRPr="00460561">
        <w:rPr>
          <w:rFonts w:ascii="Times New Roman" w:hAnsi="Times New Roman"/>
          <w:sz w:val="28"/>
          <w:szCs w:val="28"/>
          <w:lang w:val="uk-UA"/>
        </w:rPr>
        <w:t>,</w:t>
      </w:r>
      <w:r w:rsidRPr="00460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242" w:rsidRPr="00460561">
        <w:rPr>
          <w:rFonts w:ascii="Times New Roman" w:hAnsi="Times New Roman"/>
          <w:sz w:val="28"/>
          <w:szCs w:val="28"/>
          <w:lang w:val="uk-UA"/>
        </w:rPr>
        <w:t xml:space="preserve">комфортного </w:t>
      </w:r>
      <w:r w:rsidRPr="0046056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C0242" w:rsidRPr="00460561">
        <w:rPr>
          <w:rFonts w:ascii="Times New Roman" w:hAnsi="Times New Roman"/>
          <w:sz w:val="28"/>
          <w:szCs w:val="28"/>
          <w:lang w:val="uk-UA"/>
        </w:rPr>
        <w:t xml:space="preserve">безпечного </w:t>
      </w:r>
      <w:r w:rsidRPr="00460561">
        <w:rPr>
          <w:rFonts w:ascii="Times New Roman" w:hAnsi="Times New Roman"/>
          <w:sz w:val="28"/>
          <w:szCs w:val="28"/>
          <w:lang w:val="uk-UA"/>
        </w:rPr>
        <w:t xml:space="preserve">пересування площами загального користування, </w:t>
      </w:r>
      <w:r w:rsidR="00460561" w:rsidRPr="00460561">
        <w:rPr>
          <w:rFonts w:ascii="Times New Roman" w:hAnsi="Times New Roman"/>
          <w:sz w:val="28"/>
          <w:szCs w:val="28"/>
          <w:lang w:val="uk-UA"/>
        </w:rPr>
        <w:t>в</w:t>
      </w:r>
      <w:r w:rsidRPr="00460561">
        <w:rPr>
          <w:rFonts w:ascii="Times New Roman" w:hAnsi="Times New Roman"/>
          <w:sz w:val="28"/>
          <w:szCs w:val="28"/>
          <w:lang w:val="uk-UA"/>
        </w:rPr>
        <w:t xml:space="preserve">ідповідно до пункту 1, Розділу 9, Додатку №5 до Договору </w:t>
      </w:r>
      <w:r w:rsidRPr="00460561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послуг з комплексного обслуговування будівлі </w:t>
      </w:r>
      <w:r w:rsidR="002C6B6F" w:rsidRPr="00460561">
        <w:rPr>
          <w:rFonts w:ascii="Times New Roman" w:hAnsi="Times New Roman"/>
          <w:bCs/>
          <w:sz w:val="28"/>
          <w:szCs w:val="28"/>
          <w:lang w:val="uk-UA"/>
        </w:rPr>
        <w:t>ТЦ</w:t>
      </w:r>
      <w:r w:rsidRPr="00460561">
        <w:rPr>
          <w:rFonts w:ascii="Times New Roman" w:hAnsi="Times New Roman"/>
          <w:bCs/>
          <w:sz w:val="28"/>
          <w:szCs w:val="28"/>
          <w:lang w:val="uk-UA"/>
        </w:rPr>
        <w:t xml:space="preserve"> «Галерея АФІНА» від 31.12.2016 року</w:t>
      </w:r>
      <w:r w:rsidR="00422231" w:rsidRPr="0046056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B5B03" w:rsidRPr="00460561">
        <w:rPr>
          <w:rFonts w:ascii="Times New Roman" w:eastAsia="Calibri" w:hAnsi="Times New Roman"/>
          <w:sz w:val="28"/>
          <w:szCs w:val="28"/>
          <w:lang w:val="uk-UA"/>
        </w:rPr>
        <w:t>ТОВ «Об’єкт Сервіс»</w:t>
      </w:r>
      <w:r w:rsidR="00422231" w:rsidRPr="004605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D448C" w:rsidRPr="00460561">
        <w:rPr>
          <w:rFonts w:ascii="Times New Roman" w:hAnsi="Times New Roman"/>
          <w:bCs/>
          <w:sz w:val="28"/>
          <w:szCs w:val="28"/>
          <w:lang w:val="uk-UA"/>
        </w:rPr>
        <w:t>вирішил</w:t>
      </w:r>
      <w:r w:rsidR="006B5B03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422231" w:rsidRPr="0046056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2C6B6F" w:rsidRPr="00460561" w:rsidRDefault="002C6B6F" w:rsidP="002C6B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22231" w:rsidRPr="00460561" w:rsidRDefault="00004BD4" w:rsidP="002C6B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60561">
        <w:rPr>
          <w:rFonts w:ascii="Times New Roman" w:hAnsi="Times New Roman"/>
          <w:bCs/>
          <w:sz w:val="28"/>
          <w:szCs w:val="28"/>
          <w:lang w:val="uk-UA"/>
        </w:rPr>
        <w:t xml:space="preserve">Розділ 3 </w:t>
      </w:r>
      <w:r w:rsidR="00AD448C" w:rsidRPr="00460561">
        <w:rPr>
          <w:rFonts w:ascii="Times New Roman" w:hAnsi="Times New Roman"/>
          <w:sz w:val="28"/>
          <w:szCs w:val="28"/>
          <w:lang w:val="uk-UA"/>
        </w:rPr>
        <w:t>Додатку №5</w:t>
      </w:r>
      <w:r w:rsidR="00267AE9" w:rsidRPr="0046056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67AE9" w:rsidRPr="00460561">
        <w:rPr>
          <w:rFonts w:ascii="Times New Roman" w:hAnsi="Times New Roman"/>
          <w:spacing w:val="-2"/>
          <w:sz w:val="28"/>
          <w:szCs w:val="28"/>
          <w:lang w:val="uk-UA"/>
        </w:rPr>
        <w:t>ПРАВИЛА І ПОЛОЖЕННЯ ТОРГІВЕЛЬНОГО ЦЕНТРУ «ГАЛЕРЕЯ АФІНА»</w:t>
      </w:r>
      <w:r w:rsidR="00267AE9" w:rsidRPr="00460561">
        <w:rPr>
          <w:rFonts w:ascii="Times New Roman" w:hAnsi="Times New Roman"/>
          <w:sz w:val="28"/>
          <w:szCs w:val="28"/>
          <w:lang w:val="uk-UA"/>
        </w:rPr>
        <w:t>»</w:t>
      </w:r>
      <w:r w:rsidR="00AD448C" w:rsidRPr="004605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0561">
        <w:rPr>
          <w:rFonts w:ascii="Times New Roman" w:hAnsi="Times New Roman"/>
          <w:bCs/>
          <w:sz w:val="28"/>
          <w:szCs w:val="28"/>
          <w:lang w:val="uk-UA"/>
        </w:rPr>
        <w:t>доповнити пунктом 8 такого змісту:</w:t>
      </w:r>
    </w:p>
    <w:p w:rsidR="002C4EC7" w:rsidRPr="00460561" w:rsidRDefault="002C4EC7" w:rsidP="002C6B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A06" w:rsidRPr="00E31A49" w:rsidRDefault="00004BD4" w:rsidP="00E31A4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3.8. К</w:t>
      </w:r>
      <w:r w:rsidR="00A32A06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атегорично забороняється тримати двері приміщення відкрит</w:t>
      </w:r>
      <w:r w:rsidR="006702EF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ими</w:t>
      </w:r>
      <w:r w:rsidR="00DC0242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назовні - </w:t>
      </w:r>
      <w:r w:rsidR="00A32A06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коридори ТЦ, з причин технічної та пожежної безпеки</w:t>
      </w:r>
      <w:r w:rsidR="00DC0242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D448C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97D51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Таким чином, д</w:t>
      </w:r>
      <w:r w:rsidR="00AD448C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вері приміщення можуть знаходитись у положенні </w:t>
      </w:r>
      <w:r w:rsidR="00697D51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закриті, або відкриті всередину. </w:t>
      </w:r>
      <w:proofErr w:type="spellStart"/>
      <w:r w:rsidR="00267AE9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 w:rsidR="00697D51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отофіксації</w:t>
      </w:r>
      <w:proofErr w:type="spellEnd"/>
      <w:r w:rsidR="00697D51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73B03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даного </w:t>
      </w:r>
      <w:r w:rsidR="00A32A06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порушення</w:t>
      </w:r>
      <w:r w:rsidR="00473B03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A32A06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7AE9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дозволяє </w:t>
      </w:r>
      <w:r w:rsidR="006B5B03" w:rsidRPr="006B5B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ТОВ «Об’єкт Сервіс»</w:t>
      </w:r>
      <w:r w:rsidR="006B5B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7AE9" w:rsidRPr="00E31A49">
        <w:rPr>
          <w:rFonts w:ascii="Times New Roman" w:hAnsi="Times New Roman"/>
          <w:b/>
          <w:bCs/>
          <w:sz w:val="28"/>
          <w:szCs w:val="28"/>
          <w:lang w:val="uk-UA"/>
        </w:rPr>
        <w:t xml:space="preserve">скористатися </w:t>
      </w:r>
      <w:r w:rsidR="00E31A49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267AE9" w:rsidRPr="00E31A49">
        <w:rPr>
          <w:rFonts w:ascii="Times New Roman" w:hAnsi="Times New Roman"/>
          <w:b/>
          <w:bCs/>
          <w:sz w:val="28"/>
          <w:szCs w:val="28"/>
          <w:lang w:val="uk-UA"/>
        </w:rPr>
        <w:t>п. 7.1</w:t>
      </w:r>
      <w:r w:rsidR="00A32A06" w:rsidRPr="00E31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773CF" w:rsidRPr="00E31A49">
        <w:rPr>
          <w:rFonts w:ascii="Times New Roman" w:hAnsi="Times New Roman"/>
          <w:b/>
          <w:sz w:val="28"/>
          <w:szCs w:val="28"/>
          <w:lang w:val="uk-UA"/>
        </w:rPr>
        <w:t>Додатку №5 «</w:t>
      </w:r>
      <w:r w:rsidR="002773CF" w:rsidRPr="00E31A49">
        <w:rPr>
          <w:rFonts w:ascii="Times New Roman" w:hAnsi="Times New Roman"/>
          <w:b/>
          <w:spacing w:val="-2"/>
          <w:sz w:val="28"/>
          <w:szCs w:val="28"/>
          <w:lang w:val="uk-UA"/>
        </w:rPr>
        <w:t>ПРАВИЛА І ПОЛОЖЕННЯ ТОРГІВЕЛЬНОГО ЦЕНТРУ «ГАЛЕРЕЯ АФІНА</w:t>
      </w:r>
      <w:r w:rsidR="002773CF" w:rsidRPr="00E31A49">
        <w:rPr>
          <w:rFonts w:ascii="Times New Roman" w:hAnsi="Times New Roman"/>
          <w:b/>
          <w:sz w:val="28"/>
          <w:szCs w:val="28"/>
          <w:lang w:val="uk-UA"/>
        </w:rPr>
        <w:t>»</w:t>
      </w:r>
      <w:r w:rsidR="00E31A4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773CF" w:rsidRPr="00460561" w:rsidRDefault="002773CF" w:rsidP="002C6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A06" w:rsidRPr="00460561" w:rsidRDefault="002773CF" w:rsidP="002C6B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2A06" w:rsidRPr="00460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аний лист є доповненням і невід'ємною частиною </w:t>
      </w:r>
      <w:r w:rsidRPr="00460561">
        <w:rPr>
          <w:rFonts w:ascii="Times New Roman" w:hAnsi="Times New Roman"/>
          <w:sz w:val="28"/>
          <w:szCs w:val="28"/>
          <w:lang w:val="uk-UA"/>
        </w:rPr>
        <w:t>Додатку №5 «</w:t>
      </w:r>
      <w:r w:rsidRPr="00460561">
        <w:rPr>
          <w:rFonts w:ascii="Times New Roman" w:hAnsi="Times New Roman"/>
          <w:spacing w:val="-2"/>
          <w:sz w:val="28"/>
          <w:szCs w:val="28"/>
          <w:lang w:val="uk-UA"/>
        </w:rPr>
        <w:t>ПРАВИЛА І ПОЛОЖЕННЯ ТОРГІВЕЛЬНОГО ЦЕНТРУ «ГАЛЕРЕЯ АФІНА»</w:t>
      </w:r>
      <w:r w:rsidRPr="00460561">
        <w:rPr>
          <w:rFonts w:ascii="Times New Roman" w:hAnsi="Times New Roman"/>
          <w:sz w:val="28"/>
          <w:szCs w:val="28"/>
          <w:lang w:val="uk-UA"/>
        </w:rPr>
        <w:t xml:space="preserve">» до Договору </w:t>
      </w:r>
      <w:r w:rsidRPr="00460561">
        <w:rPr>
          <w:rFonts w:ascii="Times New Roman" w:hAnsi="Times New Roman"/>
          <w:bCs/>
          <w:sz w:val="28"/>
          <w:szCs w:val="28"/>
          <w:lang w:val="uk-UA"/>
        </w:rPr>
        <w:t>про надання послуг з комплексного обслуговування будівлі Торгівельного центру «Галерея АФІНА» від 31.12.2016 року.</w:t>
      </w:r>
    </w:p>
    <w:p w:rsidR="00D16952" w:rsidRPr="00460561" w:rsidRDefault="00D16952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F0F" w:rsidRPr="00460561" w:rsidRDefault="00450F0F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F0F" w:rsidRPr="00460561" w:rsidRDefault="00450F0F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 w:rsidRPr="00460561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«Об’єкт Сервіс»</w:t>
      </w:r>
      <w:r w:rsidRPr="00460561">
        <w:rPr>
          <w:rFonts w:ascii="Times New Roman" w:hAnsi="Times New Roman" w:cs="Times New Roman"/>
          <w:sz w:val="28"/>
          <w:szCs w:val="28"/>
        </w:rPr>
        <w:t xml:space="preserve"> </w:t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hAnsi="Times New Roman" w:cs="Times New Roman"/>
          <w:sz w:val="28"/>
          <w:szCs w:val="28"/>
        </w:rPr>
        <w:tab/>
      </w:r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______________/</w:t>
      </w:r>
      <w:proofErr w:type="spellStart"/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>Слободін</w:t>
      </w:r>
      <w:proofErr w:type="spellEnd"/>
      <w:r w:rsidRPr="00460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І.П.</w:t>
      </w:r>
    </w:p>
    <w:p w:rsidR="00D16952" w:rsidRPr="00460561" w:rsidRDefault="00D16952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952" w:rsidRPr="00460561" w:rsidRDefault="00D16952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952" w:rsidRPr="00460561" w:rsidRDefault="00D16952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952" w:rsidRPr="00460561" w:rsidRDefault="00D16952" w:rsidP="00450F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F0F" w:rsidRPr="00460561" w:rsidRDefault="00450F0F" w:rsidP="00450F0F">
      <w:pPr>
        <w:tabs>
          <w:tab w:val="left" w:pos="45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0F0F" w:rsidRPr="00460561" w:rsidSect="00F653F8">
      <w:headerReference w:type="default" r:id="rId6"/>
      <w:footerReference w:type="default" r:id="rId7"/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03" w:rsidRDefault="006B5B03" w:rsidP="00D7161F">
      <w:pPr>
        <w:spacing w:after="0" w:line="240" w:lineRule="auto"/>
      </w:pPr>
      <w:r>
        <w:separator/>
      </w:r>
    </w:p>
  </w:endnote>
  <w:endnote w:type="continuationSeparator" w:id="0">
    <w:p w:rsidR="006B5B03" w:rsidRDefault="006B5B03" w:rsidP="00D7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zerbaycan GOST type A">
    <w:altName w:val="Cambria Math"/>
    <w:charset w:val="CC"/>
    <w:family w:val="auto"/>
    <w:pitch w:val="variable"/>
    <w:sig w:usb0="00000001" w:usb1="5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03" w:rsidRDefault="006B5B03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.75pt;margin-top:10.85pt;width:521.25pt;height:21.05pt;z-index:251666432;mso-width-relative:margin;mso-height-relative:margin" filled="f" stroked="f">
          <v:textbox style="mso-next-textbox:#_x0000_s2054">
            <w:txbxContent>
              <w:p w:rsidR="006B5B03" w:rsidRPr="00D7161F" w:rsidRDefault="006B5B03" w:rsidP="00D7161F">
                <w:pPr>
                  <w:spacing w:after="0" w:line="240" w:lineRule="auto"/>
                  <w:jc w:val="center"/>
                  <w:rPr>
                    <w:rFonts w:ascii="Azerbaycan GOST type A" w:hAnsi="Azerbaycan GOST type A"/>
                    <w:lang w:val="en-US"/>
                  </w:rPr>
                </w:pPr>
                <w:r>
                  <w:rPr>
                    <w:rFonts w:ascii="Azerbaycan GOST type A" w:hAnsi="Azerbaycan GOST type A"/>
                  </w:rPr>
                  <w:t>ПРОФЕССИОНАЛЬНОЕ УПРАВЛЕНИЕ ОБЪЕКТАМИ КОММЕРЧЕСКОЙ НЕДВИЖИМОСТИ</w:t>
                </w:r>
              </w:p>
            </w:txbxContent>
          </v:textbox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.75pt;margin-top:13.3pt;width:521.25pt;height:0;z-index:251665408" o:connectortype="straight" strokeweight=".5pt"/>
      </w:pict>
    </w:r>
    <w:r>
      <w:rPr>
        <w:noProof/>
        <w:lang w:eastAsia="ru-RU"/>
      </w:rPr>
      <w:pict>
        <v:shape id="_x0000_s2052" type="#_x0000_t32" style="position:absolute;margin-left:1.75pt;margin-top:27.8pt;width:521.25pt;height:0;z-index:251664384" o:connectortype="straight" strokeweight="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03" w:rsidRDefault="006B5B03" w:rsidP="00D7161F">
      <w:pPr>
        <w:spacing w:after="0" w:line="240" w:lineRule="auto"/>
      </w:pPr>
      <w:r>
        <w:separator/>
      </w:r>
    </w:p>
  </w:footnote>
  <w:footnote w:type="continuationSeparator" w:id="0">
    <w:p w:rsidR="006B5B03" w:rsidRDefault="006B5B03" w:rsidP="00D7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03" w:rsidRDefault="006B5B03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18992</wp:posOffset>
          </wp:positionH>
          <wp:positionV relativeFrom="paragraph">
            <wp:posOffset>-93321</wp:posOffset>
          </wp:positionV>
          <wp:extent cx="1358488" cy="480951"/>
          <wp:effectExtent l="1905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488" cy="480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8pt;margin-top:-16.65pt;width:372.4pt;height:67.35pt;z-index:251660288;mso-position-horizontal-relative:text;mso-position-vertical-relative:text;mso-width-relative:margin;mso-height-relative:margin" stroked="f">
          <v:textbox style="mso-next-textbox:#_x0000_s2049">
            <w:txbxContent>
              <w:p w:rsidR="006B5B03" w:rsidRPr="00D7161F" w:rsidRDefault="006B5B03" w:rsidP="00D7161F">
                <w:pPr>
                  <w:spacing w:after="0" w:line="240" w:lineRule="auto"/>
                  <w:jc w:val="right"/>
                  <w:rPr>
                    <w:rFonts w:ascii="Azerbaycan GOST type A" w:hAnsi="Azerbaycan GOST type A"/>
                  </w:rPr>
                </w:pPr>
                <w:r w:rsidRPr="00D7161F">
                  <w:rPr>
                    <w:rFonts w:ascii="Azerbaycan GOST type A" w:hAnsi="Azerbaycan GOST type A"/>
                  </w:rPr>
                  <w:t>ТЦ “</w:t>
                </w:r>
                <w:r>
                  <w:rPr>
                    <w:rFonts w:ascii="Azerbaycan GOST type A" w:hAnsi="Azerbaycan GOST type A"/>
                  </w:rPr>
                  <w:t>«</w:t>
                </w:r>
                <w:r w:rsidRPr="00D7161F">
                  <w:rPr>
                    <w:rFonts w:ascii="Azerbaycan GOST type A" w:hAnsi="Azerbaycan GOST type A"/>
                  </w:rPr>
                  <w:t>ГАЛЕРЕЯ АФИНА</w:t>
                </w:r>
                <w:r>
                  <w:rPr>
                    <w:rFonts w:ascii="Azerbaycan GOST type A" w:hAnsi="Azerbaycan GOST type A"/>
                  </w:rPr>
                  <w:t>»</w:t>
                </w:r>
              </w:p>
              <w:p w:rsidR="006B5B03" w:rsidRPr="00D7161F" w:rsidRDefault="006B5B03" w:rsidP="00D7161F">
                <w:pPr>
                  <w:spacing w:after="0" w:line="240" w:lineRule="auto"/>
                  <w:jc w:val="right"/>
                  <w:rPr>
                    <w:rFonts w:ascii="Azerbaycan GOST type A" w:hAnsi="Azerbaycan GOST type A"/>
                  </w:rPr>
                </w:pPr>
                <w:proofErr w:type="spellStart"/>
                <w:r w:rsidRPr="00D7161F">
                  <w:rPr>
                    <w:rFonts w:ascii="Azerbaycan GOST type A" w:hAnsi="Azerbaycan GOST type A"/>
                  </w:rPr>
                  <w:t>оф</w:t>
                </w:r>
                <w:proofErr w:type="spellEnd"/>
                <w:r w:rsidRPr="00D7161F">
                  <w:rPr>
                    <w:rFonts w:ascii="Azerbaycan GOST type A" w:hAnsi="Azerbaycan GOST type A"/>
                  </w:rPr>
                  <w:t>. 270, Греческая площадь, 3/4, Одесса, 65026, Украина</w:t>
                </w:r>
              </w:p>
              <w:p w:rsidR="006B5B03" w:rsidRDefault="006B5B03" w:rsidP="00D7161F">
                <w:pPr>
                  <w:spacing w:after="0" w:line="240" w:lineRule="auto"/>
                  <w:jc w:val="right"/>
                  <w:rPr>
                    <w:rFonts w:ascii="Azerbaycan GOST type A" w:hAnsi="Azerbaycan GOST type A"/>
                  </w:rPr>
                </w:pPr>
                <w:r w:rsidRPr="00D7161F">
                  <w:rPr>
                    <w:rFonts w:ascii="Azerbaycan GOST type A" w:hAnsi="Azerbaycan GOST type A"/>
                  </w:rPr>
                  <w:t>тел. (048) 738-44-00, center.afina@gmail.com</w:t>
                </w:r>
              </w:p>
              <w:p w:rsidR="006B5B03" w:rsidRPr="00450F0F" w:rsidRDefault="006B5B03" w:rsidP="00D7161F">
                <w:pPr>
                  <w:spacing w:after="0" w:line="240" w:lineRule="auto"/>
                  <w:jc w:val="right"/>
                  <w:rPr>
                    <w:rFonts w:ascii="Azerbaycan GOST type A" w:hAnsi="Azerbaycan GOST type A"/>
                  </w:rPr>
                </w:pPr>
                <w:r>
                  <w:rPr>
                    <w:rFonts w:ascii="Azerbaycan GOST type A" w:hAnsi="Azerbaycan GOST type A"/>
                    <w:lang w:val="en-US"/>
                  </w:rPr>
                  <w:t>www</w:t>
                </w:r>
                <w:r w:rsidRPr="00450F0F">
                  <w:rPr>
                    <w:rFonts w:ascii="Azerbaycan GOST type A" w:hAnsi="Azerbaycan GOST type A"/>
                  </w:rPr>
                  <w:t>.</w:t>
                </w:r>
                <w:r>
                  <w:rPr>
                    <w:rFonts w:ascii="Azerbaycan GOST type A" w:hAnsi="Azerbaycan GOST type A"/>
                    <w:lang w:val="en-US"/>
                  </w:rPr>
                  <w:t>o</w:t>
                </w:r>
                <w:r w:rsidRPr="00450F0F">
                  <w:rPr>
                    <w:rFonts w:ascii="Azerbaycan GOST type A" w:hAnsi="Azerbaycan GOST type A"/>
                  </w:rPr>
                  <w:t>-</w:t>
                </w:r>
                <w:r>
                  <w:rPr>
                    <w:rFonts w:ascii="Azerbaycan GOST type A" w:hAnsi="Azerbaycan GOST type A"/>
                    <w:lang w:val="en-US"/>
                  </w:rPr>
                  <w:t>s</w:t>
                </w:r>
                <w:r w:rsidRPr="00450F0F">
                  <w:rPr>
                    <w:rFonts w:ascii="Azerbaycan GOST type A" w:hAnsi="Azerbaycan GOST type A"/>
                  </w:rPr>
                  <w:t>.</w:t>
                </w:r>
                <w:r>
                  <w:rPr>
                    <w:rFonts w:ascii="Azerbaycan GOST type A" w:hAnsi="Azerbaycan GOST type A"/>
                    <w:lang w:val="en-US"/>
                  </w:rPr>
                  <w:t>com</w:t>
                </w:r>
                <w:r w:rsidRPr="00450F0F">
                  <w:rPr>
                    <w:rFonts w:ascii="Azerbaycan GOST type A" w:hAnsi="Azerbaycan GOST type A"/>
                  </w:rPr>
                  <w:t>.</w:t>
                </w:r>
                <w:r>
                  <w:rPr>
                    <w:rFonts w:ascii="Azerbaycan GOST type A" w:hAnsi="Azerbaycan GOST type A"/>
                    <w:lang w:val="en-US"/>
                  </w:rPr>
                  <w:t>ua</w:t>
                </w:r>
              </w:p>
            </w:txbxContent>
          </v:textbox>
        </v:shape>
      </w:pict>
    </w:r>
  </w:p>
  <w:p w:rsidR="006B5B03" w:rsidRDefault="006B5B03">
    <w:pPr>
      <w:pStyle w:val="a5"/>
      <w:rPr>
        <w:lang w:val="en-US"/>
      </w:rPr>
    </w:pPr>
  </w:p>
  <w:p w:rsidR="006B5B03" w:rsidRDefault="006B5B03">
    <w:pPr>
      <w:pStyle w:val="a5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9pt;margin-top:16.9pt;width:521.25pt;height:0;z-index:251661312" o:connectortype="straight" strokeweight=".5pt"/>
      </w:pict>
    </w:r>
  </w:p>
  <w:p w:rsidR="006B5B03" w:rsidRPr="00D7161F" w:rsidRDefault="006B5B03">
    <w:pPr>
      <w:pStyle w:val="a5"/>
    </w:pPr>
    <w:r>
      <w:rPr>
        <w:noProof/>
        <w:lang w:eastAsia="ru-RU"/>
      </w:rPr>
      <w:pict>
        <v:shape id="_x0000_s2051" type="#_x0000_t32" style="position:absolute;margin-left:-.9pt;margin-top:2.1pt;width:521.25pt;height:0;z-index:251662336" o:connectortype="straight" strokeweight="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  <o:rules v:ext="edit">
        <o:r id="V:Rule5" type="connector" idref="#_x0000_s2052"/>
        <o:r id="V:Rule6" type="connector" idref="#_x0000_s2050"/>
        <o:r id="V:Rule7" type="connector" idref="#_x0000_s2051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161F"/>
    <w:rsid w:val="00002F47"/>
    <w:rsid w:val="0000420A"/>
    <w:rsid w:val="00004BD4"/>
    <w:rsid w:val="0002092D"/>
    <w:rsid w:val="00022AD5"/>
    <w:rsid w:val="00026610"/>
    <w:rsid w:val="000271B3"/>
    <w:rsid w:val="00032C41"/>
    <w:rsid w:val="0003736A"/>
    <w:rsid w:val="00042F29"/>
    <w:rsid w:val="00053018"/>
    <w:rsid w:val="0005603A"/>
    <w:rsid w:val="000622A4"/>
    <w:rsid w:val="00064B44"/>
    <w:rsid w:val="00067890"/>
    <w:rsid w:val="00076812"/>
    <w:rsid w:val="0008036E"/>
    <w:rsid w:val="0008346C"/>
    <w:rsid w:val="000835E1"/>
    <w:rsid w:val="00087A71"/>
    <w:rsid w:val="000909C7"/>
    <w:rsid w:val="0009657E"/>
    <w:rsid w:val="000A061B"/>
    <w:rsid w:val="000B0A7F"/>
    <w:rsid w:val="000B25F5"/>
    <w:rsid w:val="000B4308"/>
    <w:rsid w:val="000B7231"/>
    <w:rsid w:val="000B7CBA"/>
    <w:rsid w:val="000C19D7"/>
    <w:rsid w:val="000C3DEA"/>
    <w:rsid w:val="000D1960"/>
    <w:rsid w:val="000D1A0E"/>
    <w:rsid w:val="000D3668"/>
    <w:rsid w:val="000D744E"/>
    <w:rsid w:val="000E1868"/>
    <w:rsid w:val="000E30D4"/>
    <w:rsid w:val="000E3AFE"/>
    <w:rsid w:val="000E5AB8"/>
    <w:rsid w:val="000F054B"/>
    <w:rsid w:val="00100D57"/>
    <w:rsid w:val="001050B7"/>
    <w:rsid w:val="00110042"/>
    <w:rsid w:val="00123A72"/>
    <w:rsid w:val="00123D90"/>
    <w:rsid w:val="00131A1E"/>
    <w:rsid w:val="001350B2"/>
    <w:rsid w:val="00142660"/>
    <w:rsid w:val="001437BA"/>
    <w:rsid w:val="00151C41"/>
    <w:rsid w:val="0015291A"/>
    <w:rsid w:val="00156410"/>
    <w:rsid w:val="00163661"/>
    <w:rsid w:val="00176265"/>
    <w:rsid w:val="00177FF8"/>
    <w:rsid w:val="00181DC9"/>
    <w:rsid w:val="00182190"/>
    <w:rsid w:val="00187676"/>
    <w:rsid w:val="0018770D"/>
    <w:rsid w:val="001941E5"/>
    <w:rsid w:val="001A15C8"/>
    <w:rsid w:val="001A5A62"/>
    <w:rsid w:val="001A5D3F"/>
    <w:rsid w:val="001B6A9A"/>
    <w:rsid w:val="001C146B"/>
    <w:rsid w:val="001C1887"/>
    <w:rsid w:val="001C2EA5"/>
    <w:rsid w:val="001C5406"/>
    <w:rsid w:val="001C66B0"/>
    <w:rsid w:val="001D13CB"/>
    <w:rsid w:val="001E5DBE"/>
    <w:rsid w:val="001E75C6"/>
    <w:rsid w:val="001F025B"/>
    <w:rsid w:val="00202173"/>
    <w:rsid w:val="002072C3"/>
    <w:rsid w:val="00216A89"/>
    <w:rsid w:val="002275D7"/>
    <w:rsid w:val="00237E89"/>
    <w:rsid w:val="002410AC"/>
    <w:rsid w:val="00243213"/>
    <w:rsid w:val="00255203"/>
    <w:rsid w:val="002629B9"/>
    <w:rsid w:val="002631EC"/>
    <w:rsid w:val="00267AE9"/>
    <w:rsid w:val="00272E14"/>
    <w:rsid w:val="0027606A"/>
    <w:rsid w:val="002773CF"/>
    <w:rsid w:val="00282277"/>
    <w:rsid w:val="002858A9"/>
    <w:rsid w:val="0029662E"/>
    <w:rsid w:val="002A1F7C"/>
    <w:rsid w:val="002A682C"/>
    <w:rsid w:val="002B1D86"/>
    <w:rsid w:val="002B2B13"/>
    <w:rsid w:val="002B3CB4"/>
    <w:rsid w:val="002C0A1A"/>
    <w:rsid w:val="002C4EC7"/>
    <w:rsid w:val="002C64A7"/>
    <w:rsid w:val="002C6B6F"/>
    <w:rsid w:val="002C7FD9"/>
    <w:rsid w:val="002D262E"/>
    <w:rsid w:val="002E04E6"/>
    <w:rsid w:val="002E4870"/>
    <w:rsid w:val="002E7A28"/>
    <w:rsid w:val="003009EE"/>
    <w:rsid w:val="00301705"/>
    <w:rsid w:val="00306618"/>
    <w:rsid w:val="00306A84"/>
    <w:rsid w:val="00321434"/>
    <w:rsid w:val="00321E1D"/>
    <w:rsid w:val="00323EB7"/>
    <w:rsid w:val="00330B70"/>
    <w:rsid w:val="003315D8"/>
    <w:rsid w:val="003352A7"/>
    <w:rsid w:val="00342AFD"/>
    <w:rsid w:val="00343A64"/>
    <w:rsid w:val="00344180"/>
    <w:rsid w:val="0035063A"/>
    <w:rsid w:val="003513B3"/>
    <w:rsid w:val="00356602"/>
    <w:rsid w:val="003616CB"/>
    <w:rsid w:val="00361B6E"/>
    <w:rsid w:val="003648EF"/>
    <w:rsid w:val="00365E88"/>
    <w:rsid w:val="00366FCE"/>
    <w:rsid w:val="00373E2C"/>
    <w:rsid w:val="00374939"/>
    <w:rsid w:val="003750A8"/>
    <w:rsid w:val="0038447D"/>
    <w:rsid w:val="00385304"/>
    <w:rsid w:val="00396EC7"/>
    <w:rsid w:val="003B184D"/>
    <w:rsid w:val="003B6CE5"/>
    <w:rsid w:val="003C0525"/>
    <w:rsid w:val="003C6F88"/>
    <w:rsid w:val="003E259E"/>
    <w:rsid w:val="003E28A9"/>
    <w:rsid w:val="003E6357"/>
    <w:rsid w:val="003F1BE3"/>
    <w:rsid w:val="003F201B"/>
    <w:rsid w:val="003F4EA1"/>
    <w:rsid w:val="003F70A6"/>
    <w:rsid w:val="004016F2"/>
    <w:rsid w:val="00401A52"/>
    <w:rsid w:val="00404ACA"/>
    <w:rsid w:val="00414041"/>
    <w:rsid w:val="00422231"/>
    <w:rsid w:val="0043236A"/>
    <w:rsid w:val="00434E17"/>
    <w:rsid w:val="00437473"/>
    <w:rsid w:val="00440AE1"/>
    <w:rsid w:val="004452A0"/>
    <w:rsid w:val="00447807"/>
    <w:rsid w:val="004478B4"/>
    <w:rsid w:val="00450F0F"/>
    <w:rsid w:val="00451AC5"/>
    <w:rsid w:val="004550E4"/>
    <w:rsid w:val="00460561"/>
    <w:rsid w:val="00466E60"/>
    <w:rsid w:val="00471232"/>
    <w:rsid w:val="0047206F"/>
    <w:rsid w:val="00473B03"/>
    <w:rsid w:val="004A1FFD"/>
    <w:rsid w:val="004A78C2"/>
    <w:rsid w:val="004B62EF"/>
    <w:rsid w:val="004C17D3"/>
    <w:rsid w:val="004C735C"/>
    <w:rsid w:val="004D086E"/>
    <w:rsid w:val="004D1B36"/>
    <w:rsid w:val="004D65BF"/>
    <w:rsid w:val="004D7715"/>
    <w:rsid w:val="004E30C5"/>
    <w:rsid w:val="004E31E5"/>
    <w:rsid w:val="004E7935"/>
    <w:rsid w:val="004F0B8B"/>
    <w:rsid w:val="004F0CF8"/>
    <w:rsid w:val="004F55FB"/>
    <w:rsid w:val="004F5735"/>
    <w:rsid w:val="004F7F24"/>
    <w:rsid w:val="005042D3"/>
    <w:rsid w:val="005110B5"/>
    <w:rsid w:val="005120A3"/>
    <w:rsid w:val="0051682F"/>
    <w:rsid w:val="00520FC5"/>
    <w:rsid w:val="005211AC"/>
    <w:rsid w:val="005228DC"/>
    <w:rsid w:val="0052422D"/>
    <w:rsid w:val="00527A41"/>
    <w:rsid w:val="00541B3B"/>
    <w:rsid w:val="005432E3"/>
    <w:rsid w:val="00544297"/>
    <w:rsid w:val="00566A9F"/>
    <w:rsid w:val="00566BC0"/>
    <w:rsid w:val="00566D7E"/>
    <w:rsid w:val="005708B2"/>
    <w:rsid w:val="00576739"/>
    <w:rsid w:val="00577F6F"/>
    <w:rsid w:val="00593FFA"/>
    <w:rsid w:val="005A1B33"/>
    <w:rsid w:val="005A1DFD"/>
    <w:rsid w:val="005A2E58"/>
    <w:rsid w:val="005B01BF"/>
    <w:rsid w:val="005C06DE"/>
    <w:rsid w:val="005C091C"/>
    <w:rsid w:val="005C7C84"/>
    <w:rsid w:val="005C7EC2"/>
    <w:rsid w:val="005D25EB"/>
    <w:rsid w:val="005D3775"/>
    <w:rsid w:val="005D7990"/>
    <w:rsid w:val="005E29FE"/>
    <w:rsid w:val="005F0586"/>
    <w:rsid w:val="005F4121"/>
    <w:rsid w:val="00605436"/>
    <w:rsid w:val="006211C3"/>
    <w:rsid w:val="0062172E"/>
    <w:rsid w:val="00623939"/>
    <w:rsid w:val="00625073"/>
    <w:rsid w:val="00642329"/>
    <w:rsid w:val="006447D6"/>
    <w:rsid w:val="006501E3"/>
    <w:rsid w:val="00667481"/>
    <w:rsid w:val="006702EF"/>
    <w:rsid w:val="00672776"/>
    <w:rsid w:val="00673C61"/>
    <w:rsid w:val="00677CAC"/>
    <w:rsid w:val="00677FA5"/>
    <w:rsid w:val="0069178E"/>
    <w:rsid w:val="00697D51"/>
    <w:rsid w:val="006A192C"/>
    <w:rsid w:val="006A4B73"/>
    <w:rsid w:val="006A5809"/>
    <w:rsid w:val="006B1154"/>
    <w:rsid w:val="006B5B03"/>
    <w:rsid w:val="006B69D2"/>
    <w:rsid w:val="006D51E2"/>
    <w:rsid w:val="006E28FA"/>
    <w:rsid w:val="006F1257"/>
    <w:rsid w:val="006F386F"/>
    <w:rsid w:val="006F71BC"/>
    <w:rsid w:val="00701B9A"/>
    <w:rsid w:val="00704C24"/>
    <w:rsid w:val="00710645"/>
    <w:rsid w:val="007143EE"/>
    <w:rsid w:val="00715604"/>
    <w:rsid w:val="007235DF"/>
    <w:rsid w:val="00731118"/>
    <w:rsid w:val="00732452"/>
    <w:rsid w:val="0073510A"/>
    <w:rsid w:val="007356A0"/>
    <w:rsid w:val="00746284"/>
    <w:rsid w:val="00747C0A"/>
    <w:rsid w:val="00775B89"/>
    <w:rsid w:val="00780AF7"/>
    <w:rsid w:val="007828D9"/>
    <w:rsid w:val="007831ED"/>
    <w:rsid w:val="00787D09"/>
    <w:rsid w:val="007B311C"/>
    <w:rsid w:val="007B742F"/>
    <w:rsid w:val="007C5808"/>
    <w:rsid w:val="007E58D8"/>
    <w:rsid w:val="007F24A3"/>
    <w:rsid w:val="007F5D51"/>
    <w:rsid w:val="007F6805"/>
    <w:rsid w:val="007F7083"/>
    <w:rsid w:val="0080695E"/>
    <w:rsid w:val="00813F78"/>
    <w:rsid w:val="008205A9"/>
    <w:rsid w:val="00823D5F"/>
    <w:rsid w:val="008258E8"/>
    <w:rsid w:val="00830AED"/>
    <w:rsid w:val="0083313B"/>
    <w:rsid w:val="00841DC3"/>
    <w:rsid w:val="00842430"/>
    <w:rsid w:val="0084607C"/>
    <w:rsid w:val="008475F6"/>
    <w:rsid w:val="008530F7"/>
    <w:rsid w:val="00853799"/>
    <w:rsid w:val="0085493C"/>
    <w:rsid w:val="008613FB"/>
    <w:rsid w:val="00867145"/>
    <w:rsid w:val="0087509A"/>
    <w:rsid w:val="008831A2"/>
    <w:rsid w:val="008876F9"/>
    <w:rsid w:val="00897312"/>
    <w:rsid w:val="008A5E0A"/>
    <w:rsid w:val="008B6CE5"/>
    <w:rsid w:val="008B6FA8"/>
    <w:rsid w:val="008C1800"/>
    <w:rsid w:val="008C3402"/>
    <w:rsid w:val="008D560C"/>
    <w:rsid w:val="008E1EAE"/>
    <w:rsid w:val="008E3172"/>
    <w:rsid w:val="008E3580"/>
    <w:rsid w:val="008E5D27"/>
    <w:rsid w:val="008F3794"/>
    <w:rsid w:val="00904924"/>
    <w:rsid w:val="009159CD"/>
    <w:rsid w:val="00915E9F"/>
    <w:rsid w:val="00916059"/>
    <w:rsid w:val="009407E2"/>
    <w:rsid w:val="00941129"/>
    <w:rsid w:val="00952984"/>
    <w:rsid w:val="00953E25"/>
    <w:rsid w:val="00961DAE"/>
    <w:rsid w:val="00962D87"/>
    <w:rsid w:val="009731EB"/>
    <w:rsid w:val="009737C5"/>
    <w:rsid w:val="00984E30"/>
    <w:rsid w:val="00987D59"/>
    <w:rsid w:val="00990A90"/>
    <w:rsid w:val="00994189"/>
    <w:rsid w:val="009A1227"/>
    <w:rsid w:val="009A164F"/>
    <w:rsid w:val="009A2894"/>
    <w:rsid w:val="009A6C2B"/>
    <w:rsid w:val="009B3F49"/>
    <w:rsid w:val="009B51C4"/>
    <w:rsid w:val="009B678A"/>
    <w:rsid w:val="009C0B68"/>
    <w:rsid w:val="009C705B"/>
    <w:rsid w:val="009D32EF"/>
    <w:rsid w:val="009E103C"/>
    <w:rsid w:val="009E7C0F"/>
    <w:rsid w:val="009F7993"/>
    <w:rsid w:val="00A05879"/>
    <w:rsid w:val="00A115B4"/>
    <w:rsid w:val="00A14250"/>
    <w:rsid w:val="00A1621F"/>
    <w:rsid w:val="00A20EFC"/>
    <w:rsid w:val="00A32A06"/>
    <w:rsid w:val="00A463CA"/>
    <w:rsid w:val="00A55691"/>
    <w:rsid w:val="00A741ED"/>
    <w:rsid w:val="00A85F30"/>
    <w:rsid w:val="00A92BB8"/>
    <w:rsid w:val="00A97A74"/>
    <w:rsid w:val="00AA1227"/>
    <w:rsid w:val="00AA4400"/>
    <w:rsid w:val="00AA444B"/>
    <w:rsid w:val="00AB0E2F"/>
    <w:rsid w:val="00AB11E4"/>
    <w:rsid w:val="00AB4EE5"/>
    <w:rsid w:val="00AB73BD"/>
    <w:rsid w:val="00AD0622"/>
    <w:rsid w:val="00AD448C"/>
    <w:rsid w:val="00AD47D0"/>
    <w:rsid w:val="00AD60A6"/>
    <w:rsid w:val="00AE0561"/>
    <w:rsid w:val="00AE0778"/>
    <w:rsid w:val="00AF22B3"/>
    <w:rsid w:val="00AF4276"/>
    <w:rsid w:val="00B10602"/>
    <w:rsid w:val="00B12FC6"/>
    <w:rsid w:val="00B16B62"/>
    <w:rsid w:val="00B17BA6"/>
    <w:rsid w:val="00B23362"/>
    <w:rsid w:val="00B250F3"/>
    <w:rsid w:val="00B26078"/>
    <w:rsid w:val="00B304FF"/>
    <w:rsid w:val="00B305D5"/>
    <w:rsid w:val="00B34FD9"/>
    <w:rsid w:val="00B37979"/>
    <w:rsid w:val="00B45DDF"/>
    <w:rsid w:val="00B46FA1"/>
    <w:rsid w:val="00B47ADF"/>
    <w:rsid w:val="00B50CAF"/>
    <w:rsid w:val="00B54F25"/>
    <w:rsid w:val="00B55F76"/>
    <w:rsid w:val="00B66BE4"/>
    <w:rsid w:val="00B74B4C"/>
    <w:rsid w:val="00B821EC"/>
    <w:rsid w:val="00B84949"/>
    <w:rsid w:val="00B85C18"/>
    <w:rsid w:val="00B85FEC"/>
    <w:rsid w:val="00BA36F1"/>
    <w:rsid w:val="00BA3BF7"/>
    <w:rsid w:val="00BA4CFA"/>
    <w:rsid w:val="00BB0AEE"/>
    <w:rsid w:val="00BB139A"/>
    <w:rsid w:val="00BB26B5"/>
    <w:rsid w:val="00BB2ACB"/>
    <w:rsid w:val="00BB2B3A"/>
    <w:rsid w:val="00BB7A35"/>
    <w:rsid w:val="00BC0833"/>
    <w:rsid w:val="00BC2A82"/>
    <w:rsid w:val="00BD33E0"/>
    <w:rsid w:val="00BD4BF3"/>
    <w:rsid w:val="00BD6B4B"/>
    <w:rsid w:val="00BE2904"/>
    <w:rsid w:val="00BF0296"/>
    <w:rsid w:val="00C01231"/>
    <w:rsid w:val="00C02315"/>
    <w:rsid w:val="00C051E0"/>
    <w:rsid w:val="00C14879"/>
    <w:rsid w:val="00C17269"/>
    <w:rsid w:val="00C2148E"/>
    <w:rsid w:val="00C243AC"/>
    <w:rsid w:val="00C26879"/>
    <w:rsid w:val="00C317DD"/>
    <w:rsid w:val="00C337D9"/>
    <w:rsid w:val="00C35D5D"/>
    <w:rsid w:val="00C46E1D"/>
    <w:rsid w:val="00C50457"/>
    <w:rsid w:val="00C55D22"/>
    <w:rsid w:val="00C6703D"/>
    <w:rsid w:val="00C736B2"/>
    <w:rsid w:val="00C75156"/>
    <w:rsid w:val="00C81D42"/>
    <w:rsid w:val="00C8381F"/>
    <w:rsid w:val="00C85DE6"/>
    <w:rsid w:val="00C869F4"/>
    <w:rsid w:val="00C926BC"/>
    <w:rsid w:val="00C9763A"/>
    <w:rsid w:val="00CA410F"/>
    <w:rsid w:val="00CB39C7"/>
    <w:rsid w:val="00CC449B"/>
    <w:rsid w:val="00CE22C3"/>
    <w:rsid w:val="00D04C67"/>
    <w:rsid w:val="00D04FF6"/>
    <w:rsid w:val="00D065C5"/>
    <w:rsid w:val="00D07C01"/>
    <w:rsid w:val="00D101EC"/>
    <w:rsid w:val="00D1450E"/>
    <w:rsid w:val="00D16952"/>
    <w:rsid w:val="00D20D5A"/>
    <w:rsid w:val="00D237C8"/>
    <w:rsid w:val="00D2451A"/>
    <w:rsid w:val="00D25A2C"/>
    <w:rsid w:val="00D40F9D"/>
    <w:rsid w:val="00D42CC1"/>
    <w:rsid w:val="00D436E1"/>
    <w:rsid w:val="00D54D38"/>
    <w:rsid w:val="00D64A45"/>
    <w:rsid w:val="00D67468"/>
    <w:rsid w:val="00D71465"/>
    <w:rsid w:val="00D7161F"/>
    <w:rsid w:val="00D77F76"/>
    <w:rsid w:val="00D852CA"/>
    <w:rsid w:val="00D93C4B"/>
    <w:rsid w:val="00D97B8D"/>
    <w:rsid w:val="00DA2723"/>
    <w:rsid w:val="00DA2FAA"/>
    <w:rsid w:val="00DA441E"/>
    <w:rsid w:val="00DA5606"/>
    <w:rsid w:val="00DA6582"/>
    <w:rsid w:val="00DC0242"/>
    <w:rsid w:val="00DC1D0B"/>
    <w:rsid w:val="00DC594E"/>
    <w:rsid w:val="00DD098E"/>
    <w:rsid w:val="00DD0F2A"/>
    <w:rsid w:val="00DD6CC1"/>
    <w:rsid w:val="00DE45D2"/>
    <w:rsid w:val="00DE6E19"/>
    <w:rsid w:val="00DE71AE"/>
    <w:rsid w:val="00DE7DE3"/>
    <w:rsid w:val="00DF053A"/>
    <w:rsid w:val="00DF1DF5"/>
    <w:rsid w:val="00DF4B23"/>
    <w:rsid w:val="00DF7B0E"/>
    <w:rsid w:val="00E04D9C"/>
    <w:rsid w:val="00E06BFF"/>
    <w:rsid w:val="00E10289"/>
    <w:rsid w:val="00E31A49"/>
    <w:rsid w:val="00E42D7A"/>
    <w:rsid w:val="00E53D85"/>
    <w:rsid w:val="00E54375"/>
    <w:rsid w:val="00E62363"/>
    <w:rsid w:val="00E63908"/>
    <w:rsid w:val="00E769AC"/>
    <w:rsid w:val="00E82294"/>
    <w:rsid w:val="00E866CE"/>
    <w:rsid w:val="00E90183"/>
    <w:rsid w:val="00E953F4"/>
    <w:rsid w:val="00EA103E"/>
    <w:rsid w:val="00EA2C60"/>
    <w:rsid w:val="00EA5254"/>
    <w:rsid w:val="00EA671F"/>
    <w:rsid w:val="00EA7982"/>
    <w:rsid w:val="00EB30CC"/>
    <w:rsid w:val="00EC16F6"/>
    <w:rsid w:val="00EC6C41"/>
    <w:rsid w:val="00EC7CA4"/>
    <w:rsid w:val="00ED366C"/>
    <w:rsid w:val="00EE2A6F"/>
    <w:rsid w:val="00EE39EE"/>
    <w:rsid w:val="00EE7B12"/>
    <w:rsid w:val="00EF0D26"/>
    <w:rsid w:val="00EF6C5C"/>
    <w:rsid w:val="00F0050F"/>
    <w:rsid w:val="00F00E0D"/>
    <w:rsid w:val="00F039EC"/>
    <w:rsid w:val="00F23821"/>
    <w:rsid w:val="00F243AE"/>
    <w:rsid w:val="00F275AF"/>
    <w:rsid w:val="00F30A14"/>
    <w:rsid w:val="00F33DEA"/>
    <w:rsid w:val="00F4536E"/>
    <w:rsid w:val="00F50919"/>
    <w:rsid w:val="00F55AB2"/>
    <w:rsid w:val="00F5746F"/>
    <w:rsid w:val="00F61E0C"/>
    <w:rsid w:val="00F63521"/>
    <w:rsid w:val="00F64D6F"/>
    <w:rsid w:val="00F653F8"/>
    <w:rsid w:val="00F655E2"/>
    <w:rsid w:val="00F661C4"/>
    <w:rsid w:val="00F82DA5"/>
    <w:rsid w:val="00F878FA"/>
    <w:rsid w:val="00F87C08"/>
    <w:rsid w:val="00F87EAA"/>
    <w:rsid w:val="00F93337"/>
    <w:rsid w:val="00F97C02"/>
    <w:rsid w:val="00FA5524"/>
    <w:rsid w:val="00FB3D90"/>
    <w:rsid w:val="00FB5AC3"/>
    <w:rsid w:val="00FC5662"/>
    <w:rsid w:val="00FC764D"/>
    <w:rsid w:val="00FD0AD5"/>
    <w:rsid w:val="00FD4854"/>
    <w:rsid w:val="00FE2D80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6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61F"/>
  </w:style>
  <w:style w:type="paragraph" w:styleId="a7">
    <w:name w:val="footer"/>
    <w:basedOn w:val="a"/>
    <w:link w:val="a8"/>
    <w:uiPriority w:val="99"/>
    <w:semiHidden/>
    <w:unhideWhenUsed/>
    <w:rsid w:val="00D7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61F"/>
  </w:style>
  <w:style w:type="character" w:styleId="a9">
    <w:name w:val="Hyperlink"/>
    <w:basedOn w:val="a0"/>
    <w:uiPriority w:val="99"/>
    <w:unhideWhenUsed/>
    <w:rsid w:val="00D7161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FD0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0A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2017-04-12T08:37:00Z</cp:lastPrinted>
  <dcterms:created xsi:type="dcterms:W3CDTF">2017-03-15T07:53:00Z</dcterms:created>
  <dcterms:modified xsi:type="dcterms:W3CDTF">2017-04-12T08:39:00Z</dcterms:modified>
</cp:coreProperties>
</file>